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附件</w:t>
      </w:r>
      <w:r>
        <w:rPr>
          <w:rFonts w:ascii="仿宋" w:eastAsia="仿宋" w:hAnsi="仿宋" w:hint="eastAsia"/>
          <w:sz w:val="28"/>
          <w:szCs w:val="28"/>
        </w:rPr>
        <w:t>1</w:t>
      </w:r>
      <w:r w:rsidRPr="00BE0AA6">
        <w:rPr>
          <w:rFonts w:ascii="仿宋" w:eastAsia="仿宋" w:hAnsi="仿宋" w:hint="eastAsia"/>
          <w:sz w:val="28"/>
          <w:szCs w:val="28"/>
        </w:rPr>
        <w:t>：</w:t>
      </w:r>
    </w:p>
    <w:p w:rsidR="008C65A1" w:rsidRPr="00BE0AA6" w:rsidRDefault="008C65A1" w:rsidP="008C65A1">
      <w:pPr>
        <w:ind w:firstLineChars="200" w:firstLine="723"/>
        <w:jc w:val="center"/>
        <w:rPr>
          <w:rFonts w:ascii="仿宋" w:eastAsia="仿宋" w:hAnsi="仿宋"/>
          <w:b/>
          <w:sz w:val="36"/>
          <w:szCs w:val="36"/>
        </w:rPr>
      </w:pPr>
      <w:r w:rsidRPr="00C412B3">
        <w:rPr>
          <w:rFonts w:ascii="仿宋" w:eastAsia="仿宋" w:hAnsi="仿宋" w:hint="eastAsia"/>
          <w:b/>
          <w:sz w:val="36"/>
          <w:szCs w:val="36"/>
        </w:rPr>
        <w:t>安徽商贸职业技术学院大学生数学竞赛大纲</w:t>
      </w:r>
    </w:p>
    <w:p w:rsidR="008C65A1" w:rsidRPr="00BE0AA6" w:rsidRDefault="008C65A1" w:rsidP="008C65A1">
      <w:pPr>
        <w:ind w:firstLineChars="200" w:firstLine="562"/>
        <w:rPr>
          <w:rFonts w:ascii="仿宋" w:eastAsia="仿宋" w:hAnsi="仿宋"/>
          <w:b/>
          <w:sz w:val="28"/>
          <w:szCs w:val="28"/>
        </w:rPr>
      </w:pPr>
      <w:r w:rsidRPr="00BE0AA6">
        <w:rPr>
          <w:rFonts w:ascii="仿宋" w:eastAsia="仿宋" w:hAnsi="仿宋" w:hint="eastAsia"/>
          <w:b/>
          <w:sz w:val="28"/>
          <w:szCs w:val="28"/>
        </w:rPr>
        <w:t>一、微积分</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（一）函数、极限与连续</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1.函数的概念、性质及其应用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2.反函数、分段函数、复合函数与隐函数</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3.基本初等函数的性质与图形，初等函数的概念</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4.数列极限、函数极限的概念及性质，极限的四则运算法则</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5.无穷小量与无穷大量的概念，无穷小量的性质，无穷小量与无穷大量的关系，无穷小量的比较与等价替换</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6.极限存在准则，两个重要极限及其简单应用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7.函数连续性的概念，函数的间断点及其类型</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8.初等函数的连续性及其应用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9.闭区间上连续函数的性质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（二）导数与微分</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1.导数的概念及其几何意义，左导数与右导数的定义，函数的可导性与连续性的关系</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2.曲线上一点处的切线方程与法线方程</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3.导数的基本公式，函数的四则运算的求导法则，复合函数的求导法则，分段函数和隐函数的导数</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4.高阶导数的概念，简单函数的高阶导数</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5.微分的概念，可微与可导的关系，基本初等函数的微分公式，函数的四则运算的微分法则，复合函数的微分法则</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（三）导数的应用</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1.罗尔（Rolle）中值定理、拉格朗日（Lagrange）中值定理</w:t>
      </w:r>
      <w:r w:rsidRPr="00BE0AA6">
        <w:rPr>
          <w:rFonts w:ascii="仿宋" w:eastAsia="仿宋" w:hAnsi="仿宋" w:hint="eastAsia"/>
          <w:sz w:val="28"/>
          <w:szCs w:val="28"/>
        </w:rPr>
        <w:t>及其应用。</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2.洛必达（L’Hospital）法则及其在未定式极限计算中的应用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3.函数的单调性的判定</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4.函数的极值和最值及其求法</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5.曲线的凹凸性与拐点的概念及判定</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（四）不定积分</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1.不定积分的概念与性质，原函数存在定理</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2.不定积分的基本公式</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3.第一类换元法与第二类换元法</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4.分部积分法</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5.简单有理函数的积分</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（五）定积分</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1.定积分的概念与性质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2.变上限积分函数及其导数，微积分基本定理</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3.定积分的换元积分法与分部积分法</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4.无穷区间上的广义积分</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5.定积分的应用：平面图形的面积及平面图形绕坐标轴旋转一周所得旋转体的体积的计算</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（六）多元函数的微积分</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1.多元函数的概念，二元函数的极限、连续的概念及其基本</w:t>
      </w:r>
      <w:r w:rsidRPr="00BE0AA6">
        <w:rPr>
          <w:rFonts w:ascii="仿宋" w:eastAsia="仿宋" w:hAnsi="仿宋" w:hint="eastAsia"/>
          <w:sz w:val="28"/>
          <w:szCs w:val="28"/>
        </w:rPr>
        <w:t>性质。</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2.多元函数的一阶、二阶偏导数</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3.多元函数的全微分</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4.多元复合函数的求导法则与隐函数的求导公式</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5.二重积分的概念与性质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6.直角坐标系下与极坐标系下二重积分的计算</w:t>
      </w:r>
      <w:r w:rsidRPr="00BE0AA6">
        <w:rPr>
          <w:rFonts w:ascii="仿宋" w:eastAsia="仿宋" w:hAnsi="仿宋" w:hint="eastAsia"/>
          <w:sz w:val="28"/>
          <w:szCs w:val="28"/>
        </w:rPr>
        <w:t>。</w:t>
      </w:r>
    </w:p>
    <w:p w:rsidR="008C65A1" w:rsidRPr="00BE0AA6" w:rsidRDefault="008C65A1" w:rsidP="008C65A1">
      <w:pPr>
        <w:ind w:firstLineChars="200" w:firstLine="562"/>
        <w:rPr>
          <w:rFonts w:ascii="仿宋" w:eastAsia="仿宋" w:hAnsi="仿宋"/>
          <w:b/>
          <w:sz w:val="28"/>
          <w:szCs w:val="28"/>
        </w:rPr>
      </w:pPr>
      <w:r w:rsidRPr="00BE0AA6">
        <w:rPr>
          <w:rFonts w:ascii="仿宋" w:eastAsia="仿宋" w:hAnsi="仿宋" w:hint="eastAsia"/>
          <w:b/>
          <w:sz w:val="28"/>
          <w:szCs w:val="28"/>
        </w:rPr>
        <w:t>二、线性代数</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（七）行列式</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1.行列式的概念与性质</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2.行列式按行（列）展开定理</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3.克莱姆（Cramer）法则</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（八）矩阵</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1.矩阵的概念，几种特殊的矩阵</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2.矩阵的线性运算、乘法、转置以及它们的运算规律</w:t>
      </w:r>
      <w:r w:rsidRPr="00BE0AA6">
        <w:rPr>
          <w:rFonts w:ascii="仿宋" w:eastAsia="仿宋" w:hAnsi="仿宋" w:hint="eastAsia"/>
          <w:sz w:val="28"/>
          <w:szCs w:val="28"/>
        </w:rPr>
        <w:t>，</w:t>
      </w:r>
      <w:r w:rsidRPr="00BE0AA6">
        <w:rPr>
          <w:rFonts w:ascii="仿宋" w:eastAsia="仿宋" w:hAnsi="仿宋"/>
          <w:sz w:val="28"/>
          <w:szCs w:val="28"/>
        </w:rPr>
        <w:t>方阵的幂与方阵的行列式</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3.矩阵可逆的概念和性质，矩阵可逆的判定，逆矩阵的求解，伴随矩阵的概念</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4.矩阵的秩的概念及其计算</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5.简单矩阵方程的求解</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6.矩阵初等变换与初等矩阵的概念和性质，矩阵的等价</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（九）线性方程组</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1.n 维向量、向量组的线性组合与线性表示的概念，向量组线性相关性的概念和性质，向量组线性相关性的判定</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2.向量组的极大线性无关组和向量组的秩的概念，矩阵的秩与其行(列)向量组的秩之间的关系</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3.齐次线性方程组有非零解的判定，非齐次线性方程组有解的判定</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4.线性方程组的解法以及解的结构</w:t>
      </w:r>
      <w:r w:rsidRPr="00BE0AA6">
        <w:rPr>
          <w:rFonts w:ascii="仿宋" w:eastAsia="仿宋" w:hAnsi="仿宋" w:hint="eastAsia"/>
          <w:sz w:val="28"/>
          <w:szCs w:val="28"/>
        </w:rPr>
        <w:t>。</w:t>
      </w:r>
      <w:r w:rsidRPr="00BE0AA6">
        <w:rPr>
          <w:rFonts w:ascii="仿宋" w:eastAsia="仿宋" w:hAnsi="仿宋"/>
          <w:sz w:val="28"/>
          <w:szCs w:val="28"/>
        </w:rPr>
        <w:t xml:space="preserve"> </w:t>
      </w:r>
    </w:p>
    <w:p w:rsidR="008C65A1" w:rsidRPr="00BE0AA6" w:rsidRDefault="008C65A1" w:rsidP="008C65A1">
      <w:pPr>
        <w:ind w:firstLineChars="200" w:firstLine="562"/>
        <w:rPr>
          <w:rFonts w:ascii="仿宋" w:eastAsia="仿宋" w:hAnsi="仿宋"/>
          <w:b/>
          <w:sz w:val="28"/>
          <w:szCs w:val="28"/>
        </w:rPr>
      </w:pPr>
      <w:r w:rsidRPr="00BE0AA6">
        <w:rPr>
          <w:rFonts w:ascii="仿宋" w:eastAsia="仿宋" w:hAnsi="仿宋" w:hint="eastAsia"/>
          <w:b/>
          <w:sz w:val="28"/>
          <w:szCs w:val="28"/>
        </w:rPr>
        <w:t>三、概率论</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（十）随机事件及其概率</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1.样本空间与随机事件的概念</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2.不可能事件与必然事件，事件之间的关系和运算</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3.概率的统计定义和基本性质，概率的加法公式</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4.古典概型的定义与事件的概率</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5.条件概率的定义，概率的乘法公式、全概率公式与贝叶斯</w:t>
      </w:r>
      <w:r w:rsidRPr="00BE0AA6">
        <w:rPr>
          <w:rFonts w:ascii="仿宋" w:eastAsia="仿宋" w:hAnsi="仿宋" w:hint="eastAsia"/>
          <w:sz w:val="28"/>
          <w:szCs w:val="28"/>
        </w:rPr>
        <w:t>（</w:t>
      </w:r>
      <w:r w:rsidRPr="00BE0AA6">
        <w:rPr>
          <w:rFonts w:ascii="仿宋" w:eastAsia="仿宋" w:hAnsi="仿宋"/>
          <w:sz w:val="28"/>
          <w:szCs w:val="28"/>
        </w:rPr>
        <w:t>Bayes）公式</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6.事件的独立性</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hint="eastAsia"/>
          <w:sz w:val="28"/>
          <w:szCs w:val="28"/>
        </w:rPr>
        <w:t>（十一）随机变量及其数字特征</w:t>
      </w:r>
      <w:r w:rsidRPr="00BE0AA6">
        <w:rPr>
          <w:rFonts w:ascii="仿宋" w:eastAsia="仿宋" w:hAnsi="仿宋"/>
          <w:sz w:val="28"/>
          <w:szCs w:val="28"/>
        </w:rPr>
        <w:t xml:space="preserve"> </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1.随机变量以及随机变量分布函数的概念和性质，简单随机</w:t>
      </w:r>
      <w:r w:rsidRPr="00BE0AA6">
        <w:rPr>
          <w:rFonts w:ascii="仿宋" w:eastAsia="仿宋" w:hAnsi="仿宋" w:hint="eastAsia"/>
          <w:sz w:val="28"/>
          <w:szCs w:val="28"/>
        </w:rPr>
        <w:t>变量的分布函数。</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2.离散型随机变量及其概率分布</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3.连续型随机变量及其概率分布</w:t>
      </w:r>
      <w:r w:rsidRPr="00BE0AA6">
        <w:rPr>
          <w:rFonts w:ascii="仿宋" w:eastAsia="仿宋" w:hAnsi="仿宋" w:hint="eastAsia"/>
          <w:sz w:val="28"/>
          <w:szCs w:val="28"/>
        </w:rPr>
        <w:t>。</w:t>
      </w:r>
    </w:p>
    <w:p w:rsidR="008C65A1" w:rsidRPr="00BE0AA6" w:rsidRDefault="008C65A1" w:rsidP="008C65A1">
      <w:pPr>
        <w:ind w:firstLineChars="200" w:firstLine="560"/>
        <w:rPr>
          <w:rFonts w:ascii="仿宋" w:eastAsia="仿宋" w:hAnsi="仿宋"/>
          <w:sz w:val="28"/>
          <w:szCs w:val="28"/>
        </w:rPr>
      </w:pPr>
      <w:r w:rsidRPr="00BE0AA6">
        <w:rPr>
          <w:rFonts w:ascii="仿宋" w:eastAsia="仿宋" w:hAnsi="仿宋"/>
          <w:sz w:val="28"/>
          <w:szCs w:val="28"/>
        </w:rPr>
        <w:t>4.一维随机变量的数字特征（数学期望、方差）的定义、性质及其求法。</w:t>
      </w:r>
    </w:p>
    <w:p w:rsidR="00A26B99" w:rsidRPr="008C65A1" w:rsidRDefault="007272A8">
      <w:bookmarkStart w:id="0" w:name="_GoBack"/>
      <w:bookmarkEnd w:id="0"/>
    </w:p>
    <w:sectPr w:rsidR="00A26B99" w:rsidRPr="008C6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A8" w:rsidRDefault="007272A8" w:rsidP="008C65A1">
      <w:r>
        <w:separator/>
      </w:r>
    </w:p>
  </w:endnote>
  <w:endnote w:type="continuationSeparator" w:id="0">
    <w:p w:rsidR="007272A8" w:rsidRDefault="007272A8" w:rsidP="008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A8" w:rsidRDefault="007272A8" w:rsidP="008C65A1">
      <w:r>
        <w:separator/>
      </w:r>
    </w:p>
  </w:footnote>
  <w:footnote w:type="continuationSeparator" w:id="0">
    <w:p w:rsidR="007272A8" w:rsidRDefault="007272A8" w:rsidP="008C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1E"/>
    <w:rsid w:val="00470992"/>
    <w:rsid w:val="0051771E"/>
    <w:rsid w:val="007272A8"/>
    <w:rsid w:val="008C65A1"/>
    <w:rsid w:val="00FC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E28D6-0E71-4B8B-8B8B-E73A01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5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5A1"/>
    <w:rPr>
      <w:sz w:val="18"/>
      <w:szCs w:val="18"/>
    </w:rPr>
  </w:style>
  <w:style w:type="paragraph" w:styleId="a5">
    <w:name w:val="footer"/>
    <w:basedOn w:val="a"/>
    <w:link w:val="a6"/>
    <w:uiPriority w:val="99"/>
    <w:unhideWhenUsed/>
    <w:rsid w:val="008C65A1"/>
    <w:pPr>
      <w:tabs>
        <w:tab w:val="center" w:pos="4153"/>
        <w:tab w:val="right" w:pos="8306"/>
      </w:tabs>
      <w:snapToGrid w:val="0"/>
      <w:jc w:val="left"/>
    </w:pPr>
    <w:rPr>
      <w:sz w:val="18"/>
      <w:szCs w:val="18"/>
    </w:rPr>
  </w:style>
  <w:style w:type="character" w:customStyle="1" w:styleId="a6">
    <w:name w:val="页脚 字符"/>
    <w:basedOn w:val="a0"/>
    <w:link w:val="a5"/>
    <w:uiPriority w:val="99"/>
    <w:rsid w:val="008C65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632299605@qq.com</dc:creator>
  <cp:keywords/>
  <dc:description/>
  <cp:lastModifiedBy>632299605@qq.com</cp:lastModifiedBy>
  <cp:revision>2</cp:revision>
  <dcterms:created xsi:type="dcterms:W3CDTF">2022-04-14T05:37:00Z</dcterms:created>
  <dcterms:modified xsi:type="dcterms:W3CDTF">2022-04-14T05:37:00Z</dcterms:modified>
</cp:coreProperties>
</file>