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行楷" w:eastAsia="华文行楷"/>
          <w:sz w:val="36"/>
          <w:szCs w:val="36"/>
        </w:rPr>
      </w:pPr>
      <w:r>
        <w:rPr>
          <w:rFonts w:hint="eastAsia" w:ascii="华文行楷" w:eastAsia="华文行楷"/>
          <w:sz w:val="36"/>
          <w:szCs w:val="36"/>
        </w:rPr>
        <w:t>实训室值班记录本</w:t>
      </w:r>
      <w:bookmarkStart w:id="0" w:name="_GoBack"/>
      <w:bookmarkEnd w:id="0"/>
    </w:p>
    <w:tbl>
      <w:tblPr>
        <w:tblStyle w:val="2"/>
        <w:tblW w:w="84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499"/>
        <w:gridCol w:w="1959"/>
        <w:gridCol w:w="71"/>
        <w:gridCol w:w="1400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9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华文行楷" w:eastAsia="华文行楷" w:hAnsiTheme="minorEastAsia"/>
                <w:sz w:val="32"/>
                <w:szCs w:val="32"/>
              </w:rPr>
              <w:t>日常值班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日   期</w:t>
            </w: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值班教师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49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华文行楷" w:eastAsia="华文行楷" w:hAnsiTheme="minorEastAsia"/>
                <w:sz w:val="32"/>
                <w:szCs w:val="32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教学秩序</w:t>
            </w:r>
          </w:p>
        </w:tc>
        <w:tc>
          <w:tcPr>
            <w:tcW w:w="544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99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设备使用</w:t>
            </w:r>
          </w:p>
        </w:tc>
        <w:tc>
          <w:tcPr>
            <w:tcW w:w="544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99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卫生情况</w:t>
            </w:r>
          </w:p>
        </w:tc>
        <w:tc>
          <w:tcPr>
            <w:tcW w:w="544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499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实训室记录本填写</w:t>
            </w:r>
          </w:p>
        </w:tc>
        <w:tc>
          <w:tcPr>
            <w:tcW w:w="544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99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已解决问题</w:t>
            </w:r>
          </w:p>
        </w:tc>
        <w:tc>
          <w:tcPr>
            <w:tcW w:w="544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99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待解决问题</w:t>
            </w:r>
          </w:p>
        </w:tc>
        <w:tc>
          <w:tcPr>
            <w:tcW w:w="544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99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其他</w:t>
            </w:r>
          </w:p>
        </w:tc>
        <w:tc>
          <w:tcPr>
            <w:tcW w:w="5441" w:type="dxa"/>
            <w:gridSpan w:val="4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9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华文行楷" w:eastAsia="华文行楷" w:hAnsiTheme="minorEastAsia"/>
                <w:sz w:val="32"/>
                <w:szCs w:val="32"/>
              </w:rPr>
              <w:t>业余时间值班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日  期</w:t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值班教师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99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实训室</w:t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使用部门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任课教师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99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99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99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99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99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99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1499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40" w:type="dxa"/>
            <w:gridSpan w:val="5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业余时间值班日志：</w:t>
            </w:r>
          </w:p>
        </w:tc>
      </w:tr>
    </w:tbl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工作职责：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hint="eastAsia" w:asciiTheme="minorEastAsia" w:hAnsiTheme="minorEastAsia"/>
          <w:szCs w:val="21"/>
        </w:rPr>
        <w:t>及时到岗，提前打开实训室，做好上课准备；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hint="eastAsia" w:asciiTheme="minorEastAsia" w:hAnsiTheme="minorEastAsia"/>
          <w:szCs w:val="21"/>
        </w:rPr>
        <w:t>适时巡查，加强实训室管理，对于违反实训室管理条例的行为，应及时制止；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3.</w:t>
      </w:r>
      <w:r>
        <w:rPr>
          <w:rFonts w:asciiTheme="minorEastAsia" w:hAnsiTheme="minorEastAsia"/>
          <w:szCs w:val="21"/>
        </w:rPr>
        <w:t xml:space="preserve"> 及时解决设备故障，对于暂时无法解决的，应在值班记录本中反映，后期及时处理。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4. 下课后，应仔细检查设备情况，关闭电源，关好门窗，防火防盗。</w:t>
      </w:r>
    </w:p>
    <w:p>
      <w:pPr>
        <w:jc w:val="center"/>
        <w:rPr>
          <w:rFonts w:ascii="黑体" w:hAnsi="黑体" w:eastAsia="黑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E05AC"/>
    <w:rsid w:val="75FE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2021-03-08T02:40:00Z</dcterms:created>
  <dc:creator>sunzh</dc:creator>
  <cp:lastModifiedBy>sunzh</cp:lastModifiedBy>
  <dcterms:modified xsi:type="dcterms:W3CDTF">2021-03-08T02:41:55Z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